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D7F0" w14:textId="77777777" w:rsidR="0038494B" w:rsidRPr="00B364A2" w:rsidRDefault="0038494B" w:rsidP="0038494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364A2">
        <w:rPr>
          <w:rFonts w:asciiTheme="majorHAnsi" w:hAnsiTheme="majorHAnsi" w:cstheme="majorHAnsi"/>
          <w:b/>
          <w:bCs/>
          <w:sz w:val="24"/>
          <w:szCs w:val="24"/>
        </w:rPr>
        <w:t>SECTION VI</w:t>
      </w:r>
    </w:p>
    <w:p w14:paraId="5344F6AA" w14:textId="77777777" w:rsidR="0038494B" w:rsidRPr="00B364A2" w:rsidRDefault="0038494B" w:rsidP="0038494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7B7C7DA" w14:textId="77777777" w:rsidR="0038494B" w:rsidRPr="00B364A2" w:rsidRDefault="0038494B" w:rsidP="00384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364A2">
        <w:rPr>
          <w:rFonts w:asciiTheme="majorHAnsi" w:hAnsiTheme="majorHAnsi" w:cstheme="majorHAnsi"/>
          <w:b/>
          <w:bCs/>
          <w:sz w:val="24"/>
          <w:szCs w:val="24"/>
        </w:rPr>
        <w:t>FINANCIAL PROPOSAL FORMS</w:t>
      </w:r>
    </w:p>
    <w:p w14:paraId="007AC5D9" w14:textId="77777777" w:rsidR="0038494B" w:rsidRPr="00B364A2" w:rsidRDefault="0038494B" w:rsidP="0038494B">
      <w:pPr>
        <w:pStyle w:val="Default"/>
        <w:jc w:val="both"/>
        <w:rPr>
          <w:rFonts w:asciiTheme="majorHAnsi" w:hAnsiTheme="majorHAnsi" w:cstheme="majorHAnsi"/>
          <w:color w:val="auto"/>
        </w:rPr>
      </w:pPr>
    </w:p>
    <w:p w14:paraId="0104CC89" w14:textId="77777777" w:rsidR="0038494B" w:rsidRPr="00B364A2" w:rsidRDefault="0038494B" w:rsidP="0038494B">
      <w:pPr>
        <w:pStyle w:val="Default"/>
        <w:jc w:val="both"/>
        <w:rPr>
          <w:rFonts w:asciiTheme="majorHAnsi" w:hAnsiTheme="majorHAnsi" w:cstheme="majorHAnsi"/>
          <w:color w:val="auto"/>
        </w:rPr>
      </w:pPr>
    </w:p>
    <w:p w14:paraId="302747D0" w14:textId="77777777" w:rsidR="0038494B" w:rsidRPr="00B364A2" w:rsidRDefault="0038494B" w:rsidP="0038494B">
      <w:pPr>
        <w:autoSpaceDE w:val="0"/>
        <w:autoSpaceDN w:val="0"/>
        <w:adjustRightInd w:val="0"/>
        <w:spacing w:before="240" w:after="60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b/>
          <w:bCs/>
          <w:sz w:val="24"/>
          <w:szCs w:val="24"/>
          <w:lang w:bidi="lo-LA"/>
        </w:rPr>
        <w:t xml:space="preserve">FORM FIN-1 FINANCIAL PROPOSAL SUBMISSION FORM </w:t>
      </w:r>
    </w:p>
    <w:p w14:paraId="6DFAC3B2" w14:textId="77777777" w:rsidR="0038494B" w:rsidRPr="00B364A2" w:rsidRDefault="0038494B" w:rsidP="0038494B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>[</w:t>
      </w:r>
      <w:r w:rsidRPr="00B364A2">
        <w:rPr>
          <w:rFonts w:asciiTheme="majorHAnsi" w:hAnsiTheme="majorHAnsi" w:cstheme="majorHAnsi"/>
          <w:i/>
          <w:iCs/>
          <w:sz w:val="24"/>
          <w:szCs w:val="24"/>
          <w:lang w:bidi="lo-LA"/>
        </w:rPr>
        <w:t>Location, Date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] </w:t>
      </w:r>
    </w:p>
    <w:p w14:paraId="48328002" w14:textId="77777777" w:rsidR="0038494B" w:rsidRPr="00B364A2" w:rsidRDefault="0038494B" w:rsidP="0038494B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24"/>
          <w:szCs w:val="24"/>
          <w:lang w:bidi="lo-LA"/>
        </w:rPr>
      </w:pPr>
    </w:p>
    <w:p w14:paraId="5465A404" w14:textId="77777777" w:rsidR="0038494B" w:rsidRPr="00B364A2" w:rsidRDefault="0038494B" w:rsidP="0038494B">
      <w:pPr>
        <w:autoSpaceDE w:val="0"/>
        <w:autoSpaceDN w:val="0"/>
        <w:adjustRightInd w:val="0"/>
        <w:ind w:hanging="720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To: 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ab/>
        <w:t xml:space="preserve">Mekong River Commission Secretariat P.O. Box 6101, 184 Fa </w:t>
      </w:r>
      <w:proofErr w:type="spell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Ngoum</w:t>
      </w:r>
      <w:proofErr w:type="spell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 Road, Unit 18, Ban </w:t>
      </w:r>
      <w:proofErr w:type="spell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Sithane</w:t>
      </w:r>
      <w:proofErr w:type="spell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 </w:t>
      </w:r>
      <w:proofErr w:type="spell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Neua</w:t>
      </w:r>
      <w:proofErr w:type="spell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, </w:t>
      </w:r>
      <w:proofErr w:type="spell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Sikhottabong</w:t>
      </w:r>
      <w:proofErr w:type="spell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 District, Vientiane 010000, Lao PDR </w:t>
      </w:r>
    </w:p>
    <w:p w14:paraId="5A521EBE" w14:textId="77777777" w:rsidR="0038494B" w:rsidRPr="00B364A2" w:rsidRDefault="0038494B" w:rsidP="0038494B">
      <w:pPr>
        <w:autoSpaceDE w:val="0"/>
        <w:autoSpaceDN w:val="0"/>
        <w:adjustRightInd w:val="0"/>
        <w:ind w:hanging="720"/>
        <w:rPr>
          <w:rFonts w:asciiTheme="majorHAnsi" w:hAnsiTheme="majorHAnsi" w:cstheme="majorHAnsi"/>
          <w:sz w:val="24"/>
          <w:szCs w:val="24"/>
          <w:lang w:bidi="lo-LA"/>
        </w:rPr>
      </w:pPr>
    </w:p>
    <w:p w14:paraId="1B725171" w14:textId="77777777" w:rsidR="0038494B" w:rsidRPr="00B364A2" w:rsidRDefault="0038494B" w:rsidP="0038494B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Dear </w:t>
      </w:r>
      <w:r w:rsidRPr="00AB1E22">
        <w:rPr>
          <w:rFonts w:asciiTheme="majorHAnsi" w:hAnsiTheme="majorHAnsi" w:cstheme="majorHAnsi"/>
          <w:sz w:val="24"/>
          <w:szCs w:val="24"/>
        </w:rPr>
        <w:t xml:space="preserve">Mr. Phetsamone Khanophet, </w:t>
      </w:r>
      <w:r>
        <w:rPr>
          <w:rFonts w:asciiTheme="majorHAnsi" w:hAnsiTheme="majorHAnsi" w:cstheme="majorHAnsi"/>
          <w:sz w:val="24"/>
          <w:szCs w:val="24"/>
        </w:rPr>
        <w:t xml:space="preserve">AD </w:t>
      </w:r>
      <w:r w:rsidRPr="00AB1E22">
        <w:rPr>
          <w:rFonts w:asciiTheme="majorHAnsi" w:hAnsiTheme="majorHAnsi" w:cstheme="majorHAnsi"/>
          <w:sz w:val="24"/>
          <w:szCs w:val="24"/>
        </w:rPr>
        <w:t>Director</w:t>
      </w:r>
    </w:p>
    <w:p w14:paraId="0BAB1D8B" w14:textId="77777777" w:rsidR="0038494B" w:rsidRPr="00B364A2" w:rsidRDefault="0038494B" w:rsidP="0038494B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  <w:lang w:bidi="lo-LA"/>
        </w:rPr>
      </w:pPr>
    </w:p>
    <w:p w14:paraId="3E990788" w14:textId="77777777" w:rsidR="0038494B" w:rsidRPr="00B364A2" w:rsidRDefault="0038494B" w:rsidP="0038494B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>We, the undersigned, offer to provide the consulting services for [</w:t>
      </w:r>
      <w:r w:rsidRPr="004D72B0">
        <w:rPr>
          <w:rFonts w:asciiTheme="majorHAnsi" w:hAnsiTheme="majorHAnsi" w:cstheme="majorHAnsi"/>
          <w:i/>
          <w:iCs/>
          <w:color w:val="0070C0"/>
          <w:sz w:val="24"/>
          <w:szCs w:val="24"/>
          <w:lang w:bidi="lo-LA"/>
        </w:rPr>
        <w:t>Insert title of assignment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>] in accordance with your Request for Proposal dated [</w:t>
      </w:r>
      <w:r w:rsidRPr="004D72B0">
        <w:rPr>
          <w:rFonts w:asciiTheme="majorHAnsi" w:hAnsiTheme="majorHAnsi" w:cstheme="majorHAnsi"/>
          <w:i/>
          <w:iCs/>
          <w:color w:val="0070C0"/>
          <w:sz w:val="24"/>
          <w:szCs w:val="24"/>
          <w:lang w:bidi="lo-LA"/>
        </w:rPr>
        <w:t>Insert Date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>] and our Technical Proposal. Our attached Financial Proposal is for the sum of [</w:t>
      </w:r>
      <w:r w:rsidRPr="004D72B0">
        <w:rPr>
          <w:rFonts w:asciiTheme="majorHAnsi" w:hAnsiTheme="majorHAnsi" w:cstheme="majorHAnsi"/>
          <w:i/>
          <w:iCs/>
          <w:color w:val="0070C0"/>
          <w:sz w:val="24"/>
          <w:szCs w:val="24"/>
          <w:lang w:bidi="lo-LA"/>
        </w:rPr>
        <w:t>Insert amount(s) in words and figures</w:t>
      </w:r>
      <w:r w:rsidRPr="004D72B0">
        <w:rPr>
          <w:rFonts w:asciiTheme="majorHAnsi" w:hAnsiTheme="majorHAnsi" w:cstheme="majorHAnsi"/>
          <w:color w:val="0070C0"/>
          <w:sz w:val="24"/>
          <w:szCs w:val="24"/>
          <w:lang w:bidi="lo-LA"/>
        </w:rPr>
        <w:t>1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]. </w:t>
      </w:r>
    </w:p>
    <w:p w14:paraId="0FC2C26D" w14:textId="77777777" w:rsidR="0038494B" w:rsidRPr="00B364A2" w:rsidRDefault="0038494B" w:rsidP="0038494B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3DA99728" w14:textId="77777777" w:rsidR="0038494B" w:rsidRPr="00B364A2" w:rsidRDefault="0038494B" w:rsidP="0038494B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Our Financial Proposal shall be binding upon us subject to the modifications resulting from Contract negotiations, up to expiration of the validity period of the Proposal. </w:t>
      </w:r>
    </w:p>
    <w:p w14:paraId="2E189EEB" w14:textId="77777777" w:rsidR="0038494B" w:rsidRPr="00B364A2" w:rsidRDefault="0038494B" w:rsidP="0038494B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0195587E" w14:textId="77777777" w:rsidR="0038494B" w:rsidRPr="00B364A2" w:rsidRDefault="0038494B" w:rsidP="0038494B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No commissions or gratuities have been </w:t>
      </w:r>
      <w:proofErr w:type="gram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or are to be paid</w:t>
      </w:r>
      <w:proofErr w:type="gram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 by us to agents relating to this Proposal and Contract execution. </w:t>
      </w:r>
    </w:p>
    <w:p w14:paraId="59709950" w14:textId="77777777" w:rsidR="0038494B" w:rsidRPr="00B364A2" w:rsidRDefault="0038494B" w:rsidP="0038494B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4FB66D1A" w14:textId="77777777" w:rsidR="0038494B" w:rsidRPr="00B364A2" w:rsidRDefault="0038494B" w:rsidP="0038494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We understand you are not bound to accept any Proposal you receive. </w:t>
      </w:r>
    </w:p>
    <w:p w14:paraId="248457FD" w14:textId="77777777" w:rsidR="0038494B" w:rsidRPr="00B364A2" w:rsidRDefault="0038494B" w:rsidP="0038494B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We remain, </w:t>
      </w:r>
    </w:p>
    <w:p w14:paraId="04303AB6" w14:textId="77777777" w:rsidR="0038494B" w:rsidRDefault="0038494B" w:rsidP="0038494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49491BA1" w14:textId="77777777" w:rsidR="0038494B" w:rsidRDefault="0038494B" w:rsidP="0038494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14B5BC38" w14:textId="77777777" w:rsidR="0038494B" w:rsidRDefault="0038494B" w:rsidP="0038494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1B0263D2" w14:textId="77777777" w:rsidR="0038494B" w:rsidRDefault="0038494B" w:rsidP="0038494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45BC40F6" w14:textId="77777777" w:rsidR="0038494B" w:rsidRPr="00B364A2" w:rsidRDefault="0038494B" w:rsidP="0038494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6214F6C1" w14:textId="77777777" w:rsidR="0038494B" w:rsidRPr="00B364A2" w:rsidRDefault="0038494B" w:rsidP="0038494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Yours sincerely, </w:t>
      </w:r>
    </w:p>
    <w:p w14:paraId="594B3EB3" w14:textId="77777777" w:rsidR="0038494B" w:rsidRPr="00B364A2" w:rsidRDefault="0038494B" w:rsidP="0038494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proofErr w:type="spell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Authorised</w:t>
      </w:r>
      <w:proofErr w:type="spell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 Signature [</w:t>
      </w:r>
      <w:r w:rsidRPr="00B364A2">
        <w:rPr>
          <w:rFonts w:asciiTheme="majorHAnsi" w:hAnsiTheme="majorHAnsi" w:cstheme="majorHAnsi"/>
          <w:i/>
          <w:iCs/>
          <w:sz w:val="24"/>
          <w:szCs w:val="24"/>
          <w:lang w:bidi="lo-LA"/>
        </w:rPr>
        <w:t>In full and initials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]: </w:t>
      </w:r>
    </w:p>
    <w:p w14:paraId="36B14B25" w14:textId="77777777" w:rsidR="0038494B" w:rsidRPr="00B364A2" w:rsidRDefault="0038494B" w:rsidP="0038494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Name and Title of Signatory: </w:t>
      </w:r>
    </w:p>
    <w:p w14:paraId="4A9C966B" w14:textId="77777777" w:rsidR="0038494B" w:rsidRPr="00B364A2" w:rsidRDefault="0038494B" w:rsidP="0038494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Name of Firm: </w:t>
      </w:r>
    </w:p>
    <w:p w14:paraId="744367C0" w14:textId="77777777" w:rsidR="0038494B" w:rsidRPr="00B364A2" w:rsidRDefault="0038494B" w:rsidP="0038494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Address: </w:t>
      </w:r>
    </w:p>
    <w:p w14:paraId="58F02BA2" w14:textId="77777777" w:rsidR="0038494B" w:rsidRDefault="0038494B" w:rsidP="0038494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10C6BB7F" w14:textId="77777777" w:rsidR="0038494B" w:rsidRDefault="0038494B" w:rsidP="0038494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3313C237" w14:textId="77777777" w:rsidR="0038494B" w:rsidRDefault="0038494B" w:rsidP="0038494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180E91F9" w14:textId="77777777" w:rsidR="0038494B" w:rsidRPr="00B364A2" w:rsidRDefault="0038494B" w:rsidP="0038494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0202B6B5" w14:textId="77777777" w:rsidR="0038494B" w:rsidRPr="00B364A2" w:rsidRDefault="0038494B" w:rsidP="0038494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>______________________________________________________________________</w:t>
      </w:r>
    </w:p>
    <w:p w14:paraId="3D27E88A" w14:textId="77777777" w:rsidR="0038494B" w:rsidRPr="00B364A2" w:rsidRDefault="0038494B" w:rsidP="0038494B">
      <w:pPr>
        <w:autoSpaceDE w:val="0"/>
        <w:autoSpaceDN w:val="0"/>
        <w:adjustRightInd w:val="0"/>
        <w:ind w:hanging="360"/>
        <w:rPr>
          <w:rFonts w:asciiTheme="majorHAnsi" w:hAnsiTheme="majorHAnsi" w:cstheme="majorHAnsi"/>
          <w:sz w:val="24"/>
          <w:szCs w:val="24"/>
          <w:lang w:bidi="lo-LA"/>
        </w:rPr>
        <w:sectPr w:rsidR="0038494B" w:rsidRPr="00B364A2" w:rsidSect="0038494B">
          <w:footerReference w:type="default" r:id="rId5"/>
          <w:pgSz w:w="11906" w:h="16838"/>
          <w:pgMar w:top="896" w:right="1728" w:bottom="1138" w:left="1728" w:header="720" w:footer="720" w:gutter="0"/>
          <w:cols w:space="720"/>
        </w:sect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1 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ab/>
        <w:t>Amounts must coincide with the ones indicated under Total Cost of Financial Proposal in Form FIN-</w:t>
      </w:r>
    </w:p>
    <w:p w14:paraId="3F10C51C" w14:textId="77777777" w:rsidR="0038494B" w:rsidRPr="007E4B9A" w:rsidRDefault="0038494B" w:rsidP="0038494B">
      <w:pPr>
        <w:pStyle w:val="Default"/>
        <w:spacing w:before="240" w:after="60"/>
        <w:rPr>
          <w:rFonts w:asciiTheme="majorHAnsi" w:hAnsiTheme="majorHAnsi" w:cstheme="majorHAnsi"/>
          <w:b/>
          <w:bCs/>
          <w:color w:val="auto"/>
        </w:rPr>
      </w:pPr>
      <w:proofErr w:type="gramStart"/>
      <w:r w:rsidRPr="00B364A2">
        <w:rPr>
          <w:rFonts w:asciiTheme="majorHAnsi" w:hAnsiTheme="majorHAnsi" w:cstheme="majorHAnsi"/>
          <w:b/>
          <w:bCs/>
        </w:rPr>
        <w:lastRenderedPageBreak/>
        <w:t>FORM</w:t>
      </w:r>
      <w:proofErr w:type="gramEnd"/>
      <w:r w:rsidRPr="00B364A2">
        <w:rPr>
          <w:rFonts w:asciiTheme="majorHAnsi" w:hAnsiTheme="majorHAnsi" w:cstheme="majorHAnsi"/>
          <w:b/>
          <w:bCs/>
        </w:rPr>
        <w:t xml:space="preserve"> FIN-2 BREAKDOWN OF COSTS </w:t>
      </w:r>
    </w:p>
    <w:tbl>
      <w:tblPr>
        <w:tblW w:w="9336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5040"/>
        <w:gridCol w:w="1620"/>
        <w:gridCol w:w="1866"/>
      </w:tblGrid>
      <w:tr w:rsidR="0038494B" w:rsidRPr="002D5C5C" w14:paraId="68F79642" w14:textId="77777777" w:rsidTr="00B252A6">
        <w:tc>
          <w:tcPr>
            <w:tcW w:w="810" w:type="dxa"/>
          </w:tcPr>
          <w:p w14:paraId="01669EE3" w14:textId="77777777" w:rsidR="0038494B" w:rsidRPr="002D5C5C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b/>
                <w:snapToGrid w:val="0"/>
                <w:sz w:val="24"/>
                <w:szCs w:val="24"/>
              </w:rPr>
            </w:pPr>
            <w:r w:rsidRPr="002D5C5C">
              <w:rPr>
                <w:rFonts w:asciiTheme="majorHAnsi" w:eastAsia="Calibri" w:hAnsiTheme="majorHAnsi" w:cstheme="majorHAnsi"/>
                <w:b/>
                <w:snapToGrid w:val="0"/>
                <w:sz w:val="24"/>
                <w:szCs w:val="24"/>
              </w:rPr>
              <w:t>No</w:t>
            </w:r>
          </w:p>
        </w:tc>
        <w:tc>
          <w:tcPr>
            <w:tcW w:w="5040" w:type="dxa"/>
          </w:tcPr>
          <w:p w14:paraId="58EA2A87" w14:textId="77777777" w:rsidR="0038494B" w:rsidRPr="002D5C5C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b/>
                <w:snapToGrid w:val="0"/>
                <w:sz w:val="24"/>
                <w:szCs w:val="24"/>
              </w:rPr>
            </w:pPr>
            <w:r w:rsidRPr="00B86D91">
              <w:rPr>
                <w:rFonts w:ascii="Segoe UI" w:hAnsi="Segoe UI" w:cs="Segoe UI"/>
                <w:b/>
                <w:bCs/>
                <w:lang w:val="en-GB"/>
              </w:rPr>
              <w:t>Ticketing Based Charges and Other Service and Transaction Fees</w:t>
            </w:r>
            <w:r w:rsidRPr="002D5C5C">
              <w:rPr>
                <w:rFonts w:asciiTheme="majorHAnsi" w:eastAsia="Calibri" w:hAnsiTheme="majorHAnsi" w:cstheme="majorHAnsi"/>
                <w:b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2A6E6280" w14:textId="77777777" w:rsidR="0038494B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  <w:t>Weightage or each service</w:t>
            </w:r>
          </w:p>
          <w:p w14:paraId="67C58531" w14:textId="77777777" w:rsidR="0038494B" w:rsidRPr="002D5C5C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b/>
                <w:snapToGrid w:val="0"/>
                <w:sz w:val="24"/>
                <w:szCs w:val="24"/>
              </w:rPr>
            </w:pPr>
            <w:r w:rsidRPr="002D5C5C"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  <w:t>A</w:t>
            </w:r>
            <w:r w:rsidRPr="002D5C5C"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14:paraId="1F938796" w14:textId="77777777" w:rsidR="0038494B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b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napToGrid w:val="0"/>
                <w:sz w:val="24"/>
                <w:szCs w:val="24"/>
              </w:rPr>
              <w:t xml:space="preserve">Fixed Service Fee Per </w:t>
            </w:r>
            <w:proofErr w:type="gramStart"/>
            <w:r>
              <w:rPr>
                <w:rFonts w:asciiTheme="majorHAnsi" w:eastAsia="Calibri" w:hAnsiTheme="majorHAnsi" w:cstheme="majorHAnsi"/>
                <w:b/>
                <w:snapToGrid w:val="0"/>
                <w:sz w:val="24"/>
                <w:szCs w:val="24"/>
              </w:rPr>
              <w:t>transaction</w:t>
            </w:r>
            <w:proofErr w:type="gramEnd"/>
          </w:p>
          <w:p w14:paraId="79C556B6" w14:textId="77777777" w:rsidR="0038494B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  <w:t xml:space="preserve">(USD) </w:t>
            </w:r>
          </w:p>
          <w:p w14:paraId="229C806D" w14:textId="77777777" w:rsidR="0038494B" w:rsidRPr="002D5C5C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  <w:t>B</w:t>
            </w:r>
            <w:r w:rsidRPr="002D5C5C"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  <w:t xml:space="preserve"> </w:t>
            </w:r>
          </w:p>
        </w:tc>
      </w:tr>
      <w:tr w:rsidR="0038494B" w:rsidRPr="002D5C5C" w14:paraId="05B118E5" w14:textId="77777777" w:rsidTr="00B252A6">
        <w:trPr>
          <w:trHeight w:val="343"/>
        </w:trPr>
        <w:tc>
          <w:tcPr>
            <w:tcW w:w="810" w:type="dxa"/>
          </w:tcPr>
          <w:p w14:paraId="7D4C58CF" w14:textId="77777777" w:rsidR="0038494B" w:rsidRPr="002D5C5C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 w:rsidRPr="002D5C5C"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  <w:t>1</w:t>
            </w:r>
          </w:p>
        </w:tc>
        <w:tc>
          <w:tcPr>
            <w:tcW w:w="5040" w:type="dxa"/>
            <w:vAlign w:val="center"/>
          </w:tcPr>
          <w:p w14:paraId="74F8008C" w14:textId="77777777" w:rsidR="0038494B" w:rsidRPr="00CF10D6" w:rsidRDefault="0038494B" w:rsidP="00B252A6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Domestic flight</w:t>
            </w:r>
          </w:p>
        </w:tc>
        <w:tc>
          <w:tcPr>
            <w:tcW w:w="1620" w:type="dxa"/>
            <w:vAlign w:val="bottom"/>
          </w:tcPr>
          <w:p w14:paraId="6939E4BB" w14:textId="77777777" w:rsidR="0038494B" w:rsidRPr="00174A76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 w:rsidRPr="00174A7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1866" w:type="dxa"/>
          </w:tcPr>
          <w:p w14:paraId="6D08CD19" w14:textId="77777777" w:rsidR="0038494B" w:rsidRPr="002D5C5C" w:rsidRDefault="0038494B" w:rsidP="00B252A6">
            <w:pPr>
              <w:shd w:val="clear" w:color="auto" w:fill="FFFFFF" w:themeFill="background1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</w:p>
        </w:tc>
      </w:tr>
      <w:tr w:rsidR="0038494B" w:rsidRPr="002D5C5C" w14:paraId="356BF710" w14:textId="77777777" w:rsidTr="00B252A6">
        <w:trPr>
          <w:trHeight w:val="352"/>
        </w:trPr>
        <w:tc>
          <w:tcPr>
            <w:tcW w:w="810" w:type="dxa"/>
          </w:tcPr>
          <w:p w14:paraId="7614B060" w14:textId="77777777" w:rsidR="0038494B" w:rsidRPr="002D5C5C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 w:rsidRPr="002D5C5C"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  <w:t>2</w:t>
            </w:r>
          </w:p>
        </w:tc>
        <w:tc>
          <w:tcPr>
            <w:tcW w:w="5040" w:type="dxa"/>
            <w:vAlign w:val="center"/>
          </w:tcPr>
          <w:p w14:paraId="12BF5301" w14:textId="77777777" w:rsidR="0038494B" w:rsidRPr="00CF10D6" w:rsidRDefault="0038494B" w:rsidP="00B252A6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International point-to-point flight (to Bangkok)</w:t>
            </w:r>
          </w:p>
          <w:p w14:paraId="50E01837" w14:textId="77777777" w:rsidR="0038494B" w:rsidRPr="00CF10D6" w:rsidRDefault="0038494B" w:rsidP="00B252A6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NP</w:t>
            </w: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-B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KK-PNP</w:t>
            </w:r>
          </w:p>
        </w:tc>
        <w:tc>
          <w:tcPr>
            <w:tcW w:w="1620" w:type="dxa"/>
            <w:vAlign w:val="bottom"/>
          </w:tcPr>
          <w:p w14:paraId="400DE16E" w14:textId="77777777" w:rsidR="0038494B" w:rsidRPr="00174A76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 w:rsidRPr="00174A7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1866" w:type="dxa"/>
          </w:tcPr>
          <w:p w14:paraId="6F8DFE91" w14:textId="77777777" w:rsidR="0038494B" w:rsidRPr="002D5C5C" w:rsidRDefault="0038494B" w:rsidP="00B252A6">
            <w:pPr>
              <w:shd w:val="clear" w:color="auto" w:fill="FFFFFF" w:themeFill="background1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</w:p>
        </w:tc>
      </w:tr>
      <w:tr w:rsidR="0038494B" w:rsidRPr="002D5C5C" w14:paraId="695C9A0F" w14:textId="77777777" w:rsidTr="00B252A6">
        <w:trPr>
          <w:trHeight w:val="352"/>
        </w:trPr>
        <w:tc>
          <w:tcPr>
            <w:tcW w:w="810" w:type="dxa"/>
          </w:tcPr>
          <w:p w14:paraId="09F1FA5B" w14:textId="77777777" w:rsidR="0038494B" w:rsidRPr="002D5C5C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 w:rsidRPr="002D5C5C"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  <w:t>3</w:t>
            </w:r>
          </w:p>
        </w:tc>
        <w:tc>
          <w:tcPr>
            <w:tcW w:w="5040" w:type="dxa"/>
            <w:vAlign w:val="center"/>
          </w:tcPr>
          <w:p w14:paraId="231E2ADC" w14:textId="77777777" w:rsidR="0038494B" w:rsidRPr="00CF10D6" w:rsidRDefault="0038494B" w:rsidP="00B252A6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International point-to-point flight (to Hanoi)</w:t>
            </w:r>
          </w:p>
          <w:p w14:paraId="575EFD6E" w14:textId="77777777" w:rsidR="0038494B" w:rsidRPr="00CF10D6" w:rsidRDefault="0038494B" w:rsidP="00B252A6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NP</w:t>
            </w: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-Hanoi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-PNP</w:t>
            </w:r>
          </w:p>
        </w:tc>
        <w:tc>
          <w:tcPr>
            <w:tcW w:w="1620" w:type="dxa"/>
            <w:vAlign w:val="bottom"/>
          </w:tcPr>
          <w:p w14:paraId="722D580C" w14:textId="77777777" w:rsidR="0038494B" w:rsidRPr="00174A76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 w:rsidRPr="00174A7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11%</w:t>
            </w:r>
          </w:p>
        </w:tc>
        <w:tc>
          <w:tcPr>
            <w:tcW w:w="1866" w:type="dxa"/>
          </w:tcPr>
          <w:p w14:paraId="5097C490" w14:textId="77777777" w:rsidR="0038494B" w:rsidRPr="002D5C5C" w:rsidRDefault="0038494B" w:rsidP="00B252A6">
            <w:pPr>
              <w:shd w:val="clear" w:color="auto" w:fill="FFFFFF" w:themeFill="background1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</w:p>
        </w:tc>
      </w:tr>
      <w:tr w:rsidR="0038494B" w:rsidRPr="002D5C5C" w14:paraId="1F207D60" w14:textId="77777777" w:rsidTr="00B252A6">
        <w:trPr>
          <w:trHeight w:val="352"/>
        </w:trPr>
        <w:tc>
          <w:tcPr>
            <w:tcW w:w="810" w:type="dxa"/>
          </w:tcPr>
          <w:p w14:paraId="208F11CF" w14:textId="77777777" w:rsidR="0038494B" w:rsidRPr="002D5C5C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 w:rsidRPr="002D5C5C"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  <w:t>4</w:t>
            </w:r>
          </w:p>
        </w:tc>
        <w:tc>
          <w:tcPr>
            <w:tcW w:w="5040" w:type="dxa"/>
            <w:vAlign w:val="center"/>
          </w:tcPr>
          <w:p w14:paraId="2BAAFC4E" w14:textId="77777777" w:rsidR="0038494B" w:rsidRPr="00CF10D6" w:rsidRDefault="0038494B" w:rsidP="00B252A6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International point-to-point flight (to Ho Chi Minh)</w:t>
            </w:r>
          </w:p>
          <w:p w14:paraId="599E0876" w14:textId="77777777" w:rsidR="0038494B" w:rsidRPr="00CF10D6" w:rsidRDefault="0038494B" w:rsidP="00B252A6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NP</w:t>
            </w: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-Ho Chi Minh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-PNP</w:t>
            </w:r>
          </w:p>
        </w:tc>
        <w:tc>
          <w:tcPr>
            <w:tcW w:w="1620" w:type="dxa"/>
            <w:vAlign w:val="bottom"/>
          </w:tcPr>
          <w:p w14:paraId="1EB785B0" w14:textId="77777777" w:rsidR="0038494B" w:rsidRPr="00174A76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 w:rsidRPr="00174A7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1866" w:type="dxa"/>
          </w:tcPr>
          <w:p w14:paraId="01907D38" w14:textId="77777777" w:rsidR="0038494B" w:rsidRPr="002D5C5C" w:rsidRDefault="0038494B" w:rsidP="00B252A6">
            <w:pPr>
              <w:shd w:val="clear" w:color="auto" w:fill="FFFFFF" w:themeFill="background1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</w:p>
        </w:tc>
      </w:tr>
      <w:tr w:rsidR="0038494B" w:rsidRPr="002D5C5C" w14:paraId="012100E5" w14:textId="77777777" w:rsidTr="00B252A6">
        <w:trPr>
          <w:trHeight w:val="352"/>
        </w:trPr>
        <w:tc>
          <w:tcPr>
            <w:tcW w:w="810" w:type="dxa"/>
          </w:tcPr>
          <w:p w14:paraId="3C768FE9" w14:textId="77777777" w:rsidR="0038494B" w:rsidRPr="002D5C5C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  <w:t>5</w:t>
            </w:r>
          </w:p>
        </w:tc>
        <w:tc>
          <w:tcPr>
            <w:tcW w:w="5040" w:type="dxa"/>
            <w:vAlign w:val="center"/>
          </w:tcPr>
          <w:p w14:paraId="2B7BC04A" w14:textId="77777777" w:rsidR="0038494B" w:rsidRPr="00CF10D6" w:rsidRDefault="0038494B" w:rsidP="00B252A6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International point-to-point flight (to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Vientiane</w:t>
            </w: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)</w:t>
            </w:r>
          </w:p>
          <w:p w14:paraId="458CA28F" w14:textId="77777777" w:rsidR="0038494B" w:rsidRPr="00CF10D6" w:rsidRDefault="0038494B" w:rsidP="00B252A6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NP-</w:t>
            </w: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TE-PNP</w:t>
            </w:r>
          </w:p>
        </w:tc>
        <w:tc>
          <w:tcPr>
            <w:tcW w:w="1620" w:type="dxa"/>
            <w:vAlign w:val="bottom"/>
          </w:tcPr>
          <w:p w14:paraId="3F453352" w14:textId="77777777" w:rsidR="0038494B" w:rsidRPr="00174A76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 w:rsidRPr="00174A7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32%</w:t>
            </w:r>
          </w:p>
        </w:tc>
        <w:tc>
          <w:tcPr>
            <w:tcW w:w="1866" w:type="dxa"/>
          </w:tcPr>
          <w:p w14:paraId="5CCEB5CA" w14:textId="77777777" w:rsidR="0038494B" w:rsidRPr="002D5C5C" w:rsidRDefault="0038494B" w:rsidP="00B252A6">
            <w:pPr>
              <w:shd w:val="clear" w:color="auto" w:fill="FFFFFF" w:themeFill="background1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</w:p>
        </w:tc>
      </w:tr>
      <w:tr w:rsidR="0038494B" w:rsidRPr="002D5C5C" w14:paraId="2372A241" w14:textId="77777777" w:rsidTr="00B252A6">
        <w:trPr>
          <w:trHeight w:val="352"/>
        </w:trPr>
        <w:tc>
          <w:tcPr>
            <w:tcW w:w="810" w:type="dxa"/>
          </w:tcPr>
          <w:p w14:paraId="6A2C03FE" w14:textId="77777777" w:rsidR="0038494B" w:rsidRPr="002D5C5C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  <w:t>6</w:t>
            </w:r>
          </w:p>
        </w:tc>
        <w:tc>
          <w:tcPr>
            <w:tcW w:w="5040" w:type="dxa"/>
            <w:vAlign w:val="center"/>
          </w:tcPr>
          <w:p w14:paraId="35A206F6" w14:textId="77777777" w:rsidR="0038494B" w:rsidRPr="00CF10D6" w:rsidRDefault="0038494B" w:rsidP="00B252A6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International multipoint flight</w:t>
            </w:r>
          </w:p>
        </w:tc>
        <w:tc>
          <w:tcPr>
            <w:tcW w:w="1620" w:type="dxa"/>
            <w:vAlign w:val="bottom"/>
          </w:tcPr>
          <w:p w14:paraId="23F1C896" w14:textId="77777777" w:rsidR="0038494B" w:rsidRPr="00174A76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 w:rsidRPr="00174A7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26%</w:t>
            </w:r>
          </w:p>
        </w:tc>
        <w:tc>
          <w:tcPr>
            <w:tcW w:w="1866" w:type="dxa"/>
          </w:tcPr>
          <w:p w14:paraId="0DA8E555" w14:textId="77777777" w:rsidR="0038494B" w:rsidRPr="002D5C5C" w:rsidRDefault="0038494B" w:rsidP="00B252A6">
            <w:pPr>
              <w:shd w:val="clear" w:color="auto" w:fill="FFFFFF" w:themeFill="background1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</w:p>
        </w:tc>
      </w:tr>
      <w:tr w:rsidR="0038494B" w:rsidRPr="002D5C5C" w14:paraId="65AB0C30" w14:textId="77777777" w:rsidTr="00B252A6">
        <w:trPr>
          <w:trHeight w:val="352"/>
        </w:trPr>
        <w:tc>
          <w:tcPr>
            <w:tcW w:w="810" w:type="dxa"/>
          </w:tcPr>
          <w:p w14:paraId="7FC7702D" w14:textId="77777777" w:rsidR="0038494B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  <w:t>7</w:t>
            </w:r>
          </w:p>
        </w:tc>
        <w:tc>
          <w:tcPr>
            <w:tcW w:w="5040" w:type="dxa"/>
            <w:vAlign w:val="center"/>
          </w:tcPr>
          <w:p w14:paraId="21276303" w14:textId="77777777" w:rsidR="0038494B" w:rsidRPr="00CF10D6" w:rsidRDefault="0038494B" w:rsidP="00B252A6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Inbound air ticket </w:t>
            </w:r>
          </w:p>
          <w:p w14:paraId="7F0E3CE2" w14:textId="77777777" w:rsidR="0038494B" w:rsidRPr="00CF10D6" w:rsidRDefault="0038494B" w:rsidP="00B252A6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From any countries to Phnom Penh</w:t>
            </w:r>
          </w:p>
        </w:tc>
        <w:tc>
          <w:tcPr>
            <w:tcW w:w="1620" w:type="dxa"/>
            <w:vAlign w:val="bottom"/>
          </w:tcPr>
          <w:p w14:paraId="60429F4A" w14:textId="77777777" w:rsidR="0038494B" w:rsidRPr="00174A76" w:rsidRDefault="0038494B" w:rsidP="00B252A6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 w:rsidRPr="00174A7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4%</w:t>
            </w:r>
          </w:p>
        </w:tc>
        <w:tc>
          <w:tcPr>
            <w:tcW w:w="1866" w:type="dxa"/>
          </w:tcPr>
          <w:p w14:paraId="76E5B704" w14:textId="77777777" w:rsidR="0038494B" w:rsidRPr="002D5C5C" w:rsidRDefault="0038494B" w:rsidP="00B252A6">
            <w:pPr>
              <w:shd w:val="clear" w:color="auto" w:fill="FFFFFF" w:themeFill="background1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</w:p>
        </w:tc>
      </w:tr>
    </w:tbl>
    <w:p w14:paraId="6DFF7177" w14:textId="77777777" w:rsidR="0038494B" w:rsidRDefault="0038494B" w:rsidP="0038494B">
      <w:pPr>
        <w:widowControl w:val="0"/>
        <w:overflowPunct w:val="0"/>
        <w:adjustRightInd w:val="0"/>
        <w:rPr>
          <w:rFonts w:asciiTheme="majorHAnsi" w:hAnsiTheme="majorHAnsi" w:cstheme="majorHAnsi"/>
          <w:b/>
          <w:snapToGrid w:val="0"/>
          <w:sz w:val="24"/>
          <w:szCs w:val="24"/>
        </w:rPr>
      </w:pPr>
    </w:p>
    <w:p w14:paraId="7BB0CEE0" w14:textId="77777777" w:rsidR="0038494B" w:rsidRDefault="0038494B" w:rsidP="0038494B">
      <w:pPr>
        <w:widowControl w:val="0"/>
        <w:overflowPunct w:val="0"/>
        <w:adjustRightInd w:val="0"/>
        <w:rPr>
          <w:rFonts w:asciiTheme="majorHAnsi" w:hAnsiTheme="majorHAnsi" w:cstheme="majorHAnsi"/>
          <w:b/>
          <w:snapToGrid w:val="0"/>
          <w:sz w:val="24"/>
          <w:szCs w:val="24"/>
        </w:rPr>
      </w:pPr>
    </w:p>
    <w:p w14:paraId="48FD4FE6" w14:textId="77777777" w:rsidR="0038494B" w:rsidRPr="004C4578" w:rsidRDefault="0038494B" w:rsidP="0038494B">
      <w:pPr>
        <w:tabs>
          <w:tab w:val="left" w:pos="2987"/>
        </w:tabs>
        <w:jc w:val="both"/>
        <w:rPr>
          <w:rFonts w:ascii="Segoe UI" w:hAnsi="Segoe UI" w:cs="Segoe UI"/>
          <w:b/>
          <w:bCs/>
          <w:lang w:val="en-GB"/>
        </w:rPr>
      </w:pPr>
      <w:r w:rsidRPr="004C4578">
        <w:rPr>
          <w:rFonts w:ascii="Segoe UI" w:hAnsi="Segoe UI" w:cs="Segoe UI"/>
          <w:b/>
          <w:bCs/>
          <w:lang w:val="en-GB"/>
        </w:rPr>
        <w:t xml:space="preserve">Note: </w:t>
      </w:r>
    </w:p>
    <w:p w14:paraId="38EF1361" w14:textId="77777777" w:rsidR="0038494B" w:rsidRDefault="0038494B" w:rsidP="0038494B">
      <w:pPr>
        <w:tabs>
          <w:tab w:val="left" w:pos="2987"/>
        </w:tabs>
        <w:jc w:val="both"/>
        <w:rPr>
          <w:rFonts w:ascii="Segoe UI" w:hAnsi="Segoe UI" w:cs="Segoe UI"/>
          <w:b/>
          <w:bCs/>
          <w:lang w:val="en-GB"/>
        </w:rPr>
      </w:pPr>
      <w:r w:rsidRPr="004C4578">
        <w:rPr>
          <w:rFonts w:ascii="Segoe UI" w:hAnsi="Segoe UI" w:cs="Segoe UI"/>
          <w:b/>
          <w:bCs/>
          <w:lang w:val="en-GB"/>
        </w:rPr>
        <w:t>The services fee quoted by bidders will be evaluated according to the assigned % weighted in column A as stated in above table. The contract will be awarded to bidder who offered total lowest price among qualified bidders.</w:t>
      </w:r>
    </w:p>
    <w:p w14:paraId="46C74E7F" w14:textId="77777777" w:rsidR="0038494B" w:rsidRDefault="0038494B" w:rsidP="0038494B">
      <w:pPr>
        <w:tabs>
          <w:tab w:val="left" w:pos="2987"/>
        </w:tabs>
        <w:jc w:val="both"/>
        <w:rPr>
          <w:rFonts w:ascii="Segoe UI" w:hAnsi="Segoe UI" w:cs="Segoe UI"/>
          <w:b/>
          <w:bCs/>
          <w:lang w:val="en-GB"/>
        </w:rPr>
      </w:pPr>
    </w:p>
    <w:p w14:paraId="671B4B4E" w14:textId="77777777" w:rsidR="0038494B" w:rsidRPr="00AC2164" w:rsidRDefault="0038494B" w:rsidP="0038494B">
      <w:pPr>
        <w:tabs>
          <w:tab w:val="left" w:pos="2987"/>
        </w:tabs>
        <w:jc w:val="both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AC2164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Formula for determine weighted price: </w:t>
      </w:r>
    </w:p>
    <w:p w14:paraId="1D24E221" w14:textId="77777777" w:rsidR="0038494B" w:rsidRPr="00AC2164" w:rsidRDefault="0038494B" w:rsidP="0038494B">
      <w:pPr>
        <w:tabs>
          <w:tab w:val="left" w:pos="2987"/>
        </w:tabs>
        <w:jc w:val="both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</w:p>
    <w:p w14:paraId="2B03C9F5" w14:textId="77777777" w:rsidR="0038494B" w:rsidRPr="00AC2164" w:rsidRDefault="0038494B" w:rsidP="0038494B">
      <w:pPr>
        <w:pStyle w:val="ListParagraph"/>
        <w:widowControl w:val="0"/>
        <w:numPr>
          <w:ilvl w:val="0"/>
          <w:numId w:val="1"/>
        </w:numPr>
        <w:tabs>
          <w:tab w:val="left" w:pos="1980"/>
        </w:tabs>
        <w:overflowPunct w:val="0"/>
        <w:adjustRightInd w:val="0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C2164">
        <w:rPr>
          <w:rFonts w:asciiTheme="majorHAnsi" w:hAnsiTheme="majorHAnsi" w:cstheme="majorHAnsi"/>
          <w:sz w:val="24"/>
          <w:szCs w:val="24"/>
        </w:rPr>
        <w:t>Weighted Price Evaluation = Weightage for services (A) x Fixed services Fee per transaction (B)</w:t>
      </w:r>
    </w:p>
    <w:p w14:paraId="4B6777CC" w14:textId="77777777" w:rsidR="0038494B" w:rsidRPr="00AC2164" w:rsidRDefault="0038494B" w:rsidP="0038494B">
      <w:pPr>
        <w:tabs>
          <w:tab w:val="left" w:pos="1980"/>
        </w:tabs>
        <w:jc w:val="both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AC2164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Formula for determine total price offer: </w:t>
      </w:r>
    </w:p>
    <w:p w14:paraId="5B6BA500" w14:textId="77777777" w:rsidR="0038494B" w:rsidRPr="00AC2164" w:rsidRDefault="0038494B" w:rsidP="0038494B">
      <w:pPr>
        <w:tabs>
          <w:tab w:val="left" w:pos="1980"/>
        </w:tabs>
        <w:jc w:val="both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</w:p>
    <w:p w14:paraId="32C24783" w14:textId="3D2A8869" w:rsidR="0038494B" w:rsidRPr="0038494B" w:rsidRDefault="0038494B" w:rsidP="0038494B">
      <w:pPr>
        <w:pStyle w:val="ListParagraph"/>
        <w:numPr>
          <w:ilvl w:val="0"/>
          <w:numId w:val="1"/>
        </w:numPr>
        <w:tabs>
          <w:tab w:val="left" w:pos="198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AC2164">
        <w:rPr>
          <w:rFonts w:asciiTheme="majorHAnsi" w:hAnsiTheme="majorHAnsi" w:cstheme="majorHAnsi"/>
          <w:sz w:val="24"/>
          <w:szCs w:val="24"/>
        </w:rPr>
        <w:t>Total Price offer: ∑</w:t>
      </w:r>
      <w:proofErr w:type="gramEnd"/>
      <w:r w:rsidRPr="00AC2164">
        <w:rPr>
          <w:rFonts w:asciiTheme="majorHAnsi" w:hAnsiTheme="majorHAnsi" w:cstheme="majorHAnsi"/>
          <w:sz w:val="24"/>
          <w:szCs w:val="24"/>
        </w:rPr>
        <w:t xml:space="preserve"> of all weighted prices quoted by Ticketing Based Charges and Other Service and Transaction Fees</w:t>
      </w:r>
      <w:r w:rsidRPr="00AC2164">
        <w:rPr>
          <w:rFonts w:asciiTheme="majorHAnsi" w:hAnsiTheme="majorHAnsi" w:cstheme="majorHAnsi"/>
          <w:sz w:val="24"/>
          <w:szCs w:val="24"/>
        </w:rPr>
        <w:tab/>
      </w:r>
    </w:p>
    <w:p w14:paraId="623E3113" w14:textId="77777777" w:rsidR="0038494B" w:rsidRPr="00420284" w:rsidRDefault="0038494B" w:rsidP="0038494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4D72B0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Note: </w:t>
      </w:r>
    </w:p>
    <w:p w14:paraId="06ED807F" w14:textId="77777777" w:rsidR="0038494B" w:rsidRPr="00B364A2" w:rsidRDefault="0038494B" w:rsidP="0038494B">
      <w:pPr>
        <w:rPr>
          <w:rFonts w:asciiTheme="majorHAnsi" w:hAnsiTheme="majorHAnsi" w:cstheme="majorHAnsi"/>
          <w:sz w:val="24"/>
          <w:szCs w:val="24"/>
        </w:rPr>
      </w:pPr>
      <w:r w:rsidRPr="00A958F3">
        <w:rPr>
          <w:rFonts w:asciiTheme="majorHAnsi" w:hAnsiTheme="majorHAnsi" w:cstheme="majorHAnsi"/>
          <w:sz w:val="24"/>
          <w:szCs w:val="24"/>
        </w:rPr>
        <w:t xml:space="preserve">MRCS </w:t>
      </w:r>
      <w:r>
        <w:rPr>
          <w:rFonts w:asciiTheme="majorHAnsi" w:hAnsiTheme="majorHAnsi" w:cstheme="majorHAnsi"/>
          <w:sz w:val="24"/>
          <w:szCs w:val="24"/>
        </w:rPr>
        <w:t>shall</w:t>
      </w:r>
      <w:r w:rsidRPr="00A958F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A958F3">
        <w:rPr>
          <w:rFonts w:asciiTheme="majorHAnsi" w:hAnsiTheme="majorHAnsi" w:cstheme="majorHAnsi"/>
          <w:sz w:val="24"/>
          <w:szCs w:val="24"/>
        </w:rPr>
        <w:t>enter into</w:t>
      </w:r>
      <w:proofErr w:type="gramEnd"/>
      <w:r w:rsidRPr="00A958F3">
        <w:rPr>
          <w:rFonts w:asciiTheme="majorHAnsi" w:hAnsiTheme="majorHAnsi" w:cstheme="majorHAnsi"/>
          <w:sz w:val="24"/>
          <w:szCs w:val="24"/>
        </w:rPr>
        <w:t xml:space="preserve"> a one-year contract, with the possibility of renewal for a second and third year. Bidders are required to indicate whether their proposed </w:t>
      </w:r>
      <w:r>
        <w:rPr>
          <w:rFonts w:asciiTheme="majorHAnsi" w:hAnsiTheme="majorHAnsi" w:cstheme="majorHAnsi"/>
          <w:sz w:val="24"/>
          <w:szCs w:val="24"/>
        </w:rPr>
        <w:t xml:space="preserve">service </w:t>
      </w:r>
      <w:r w:rsidRPr="00A958F3">
        <w:rPr>
          <w:rFonts w:asciiTheme="majorHAnsi" w:hAnsiTheme="majorHAnsi" w:cstheme="majorHAnsi"/>
          <w:sz w:val="24"/>
          <w:szCs w:val="24"/>
        </w:rPr>
        <w:t>prices will remain fixed for the entire duration of the contract period.</w:t>
      </w:r>
    </w:p>
    <w:p w14:paraId="60672C66" w14:textId="77777777" w:rsidR="0038494B" w:rsidRDefault="0038494B" w:rsidP="0038494B">
      <w:pPr>
        <w:rPr>
          <w:rFonts w:asciiTheme="majorHAnsi" w:hAnsiTheme="majorHAnsi" w:cstheme="majorHAnsi"/>
          <w:sz w:val="24"/>
          <w:szCs w:val="24"/>
        </w:rPr>
      </w:pPr>
    </w:p>
    <w:p w14:paraId="711F41F5" w14:textId="77777777" w:rsidR="0038494B" w:rsidRPr="00B364A2" w:rsidRDefault="0038494B" w:rsidP="0038494B">
      <w:pPr>
        <w:rPr>
          <w:rFonts w:asciiTheme="majorHAnsi" w:hAnsiTheme="majorHAnsi" w:cstheme="majorHAnsi"/>
          <w:sz w:val="24"/>
          <w:szCs w:val="24"/>
        </w:rPr>
      </w:pPr>
    </w:p>
    <w:p w14:paraId="57324C56" w14:textId="77777777" w:rsidR="0038494B" w:rsidRPr="00B364A2" w:rsidRDefault="0038494B" w:rsidP="0038494B">
      <w:pPr>
        <w:ind w:left="4320"/>
        <w:rPr>
          <w:rFonts w:asciiTheme="majorHAnsi" w:hAnsiTheme="majorHAnsi" w:cstheme="majorHAnsi"/>
          <w:i/>
          <w:sz w:val="24"/>
          <w:szCs w:val="24"/>
        </w:rPr>
      </w:pPr>
      <w:r w:rsidRPr="00B364A2">
        <w:rPr>
          <w:rFonts w:asciiTheme="majorHAnsi" w:hAnsiTheme="majorHAnsi" w:cstheme="majorHAnsi"/>
          <w:i/>
          <w:sz w:val="24"/>
          <w:szCs w:val="24"/>
        </w:rPr>
        <w:t>[Name and Signature of the Service Provider’s Authorized Person]</w:t>
      </w:r>
    </w:p>
    <w:p w14:paraId="3FA774A8" w14:textId="77777777" w:rsidR="0038494B" w:rsidRPr="00B364A2" w:rsidRDefault="0038494B" w:rsidP="0038494B">
      <w:pPr>
        <w:ind w:left="4320"/>
        <w:rPr>
          <w:rFonts w:asciiTheme="majorHAnsi" w:hAnsiTheme="majorHAnsi" w:cstheme="majorHAnsi"/>
          <w:i/>
          <w:sz w:val="24"/>
          <w:szCs w:val="24"/>
        </w:rPr>
      </w:pPr>
      <w:r w:rsidRPr="00B364A2">
        <w:rPr>
          <w:rFonts w:asciiTheme="majorHAnsi" w:hAnsiTheme="majorHAnsi" w:cstheme="majorHAnsi"/>
          <w:i/>
          <w:sz w:val="24"/>
          <w:szCs w:val="24"/>
        </w:rPr>
        <w:t>[Designation]</w:t>
      </w:r>
    </w:p>
    <w:p w14:paraId="2919F81C" w14:textId="23C0082D" w:rsidR="00AF7E99" w:rsidRPr="0038494B" w:rsidRDefault="0038494B" w:rsidP="0038494B">
      <w:pPr>
        <w:ind w:left="4320"/>
        <w:rPr>
          <w:rFonts w:asciiTheme="majorHAnsi" w:hAnsiTheme="majorHAnsi" w:cstheme="majorHAnsi"/>
          <w:i/>
          <w:sz w:val="24"/>
          <w:szCs w:val="24"/>
        </w:rPr>
      </w:pPr>
      <w:r w:rsidRPr="00B364A2">
        <w:rPr>
          <w:rFonts w:asciiTheme="majorHAnsi" w:hAnsiTheme="majorHAnsi" w:cstheme="majorHAnsi"/>
          <w:i/>
          <w:sz w:val="24"/>
          <w:szCs w:val="24"/>
        </w:rPr>
        <w:t>[Date</w:t>
      </w:r>
      <w:r>
        <w:rPr>
          <w:rFonts w:asciiTheme="majorHAnsi" w:hAnsiTheme="majorHAnsi" w:cstheme="majorHAnsi"/>
          <w:i/>
          <w:sz w:val="24"/>
          <w:szCs w:val="24"/>
        </w:rPr>
        <w:t>]</w:t>
      </w:r>
    </w:p>
    <w:sectPr w:rsidR="00AF7E99" w:rsidRPr="0038494B" w:rsidSect="0038494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0"/>
      </w:rPr>
      <w:id w:val="1932933560"/>
      <w:docPartObj>
        <w:docPartGallery w:val="Page Numbers (Top of Page)"/>
        <w:docPartUnique/>
      </w:docPartObj>
    </w:sdtPr>
    <w:sdtEndPr>
      <w:rPr>
        <w:b w:val="0"/>
        <w:sz w:val="40"/>
      </w:rPr>
    </w:sdtEndPr>
    <w:sdtContent>
      <w:p w14:paraId="41E13720" w14:textId="77777777" w:rsidR="0038494B" w:rsidRPr="00F6212F" w:rsidRDefault="0038494B" w:rsidP="00F6212F">
        <w:pPr>
          <w:pStyle w:val="Heading1"/>
          <w:ind w:right="-60"/>
          <w:rPr>
            <w:rFonts w:cstheme="majorHAnsi"/>
            <w:b/>
            <w:bCs/>
            <w:sz w:val="18"/>
            <w:szCs w:val="18"/>
          </w:rPr>
        </w:pPr>
        <w:r w:rsidRPr="00F6212F">
          <w:rPr>
            <w:rFonts w:cstheme="majorHAnsi"/>
            <w:bCs/>
            <w:color w:val="0070C0"/>
            <w:sz w:val="18"/>
            <w:szCs w:val="18"/>
          </w:rPr>
          <w:t>P25-1</w:t>
        </w:r>
        <w:r>
          <w:rPr>
            <w:rFonts w:cstheme="majorHAnsi"/>
            <w:bCs/>
            <w:color w:val="0070C0"/>
            <w:sz w:val="18"/>
            <w:szCs w:val="18"/>
          </w:rPr>
          <w:t>90</w:t>
        </w:r>
        <w:r w:rsidRPr="00F6212F">
          <w:rPr>
            <w:rFonts w:cstheme="majorHAnsi"/>
            <w:bCs/>
            <w:color w:val="0070C0"/>
            <w:sz w:val="18"/>
            <w:szCs w:val="18"/>
          </w:rPr>
          <w:t xml:space="preserve"> RFP25-00</w:t>
        </w:r>
        <w:r>
          <w:rPr>
            <w:rFonts w:cstheme="majorHAnsi"/>
            <w:bCs/>
            <w:color w:val="0070C0"/>
            <w:sz w:val="18"/>
            <w:szCs w:val="18"/>
          </w:rPr>
          <w:t>8</w:t>
        </w:r>
        <w:r w:rsidRPr="00F6212F">
          <w:rPr>
            <w:rFonts w:cstheme="majorHAnsi"/>
            <w:bCs/>
            <w:color w:val="0070C0"/>
            <w:sz w:val="18"/>
            <w:szCs w:val="18"/>
          </w:rPr>
          <w:t xml:space="preserve"> </w:t>
        </w:r>
        <w:r w:rsidRPr="00F6212F">
          <w:rPr>
            <w:rFonts w:cstheme="majorHAnsi"/>
            <w:bCs/>
            <w:color w:val="0070C0"/>
            <w:sz w:val="18"/>
            <w:szCs w:val="18"/>
          </w:rPr>
          <w:tab/>
        </w:r>
        <w:r w:rsidRPr="00F6212F">
          <w:rPr>
            <w:rFonts w:cstheme="majorHAnsi"/>
            <w:bCs/>
            <w:color w:val="0070C0"/>
            <w:sz w:val="18"/>
            <w:szCs w:val="18"/>
          </w:rPr>
          <w:tab/>
        </w:r>
        <w:r>
          <w:rPr>
            <w:rFonts w:cstheme="majorHAnsi"/>
            <w:bCs/>
            <w:color w:val="0070C0"/>
            <w:sz w:val="18"/>
            <w:szCs w:val="18"/>
          </w:rPr>
          <w:t xml:space="preserve">Travel Management </w:t>
        </w:r>
        <w:r w:rsidRPr="005A7570">
          <w:rPr>
            <w:rFonts w:cstheme="majorHAnsi"/>
            <w:bCs/>
            <w:color w:val="0070C0"/>
            <w:sz w:val="18"/>
            <w:szCs w:val="18"/>
          </w:rPr>
          <w:t>MRC</w:t>
        </w:r>
        <w:r>
          <w:rPr>
            <w:rFonts w:cstheme="majorHAnsi"/>
            <w:bCs/>
            <w:color w:val="0070C0"/>
            <w:sz w:val="18"/>
            <w:szCs w:val="18"/>
          </w:rPr>
          <w:t>-RFDMC</w:t>
        </w:r>
        <w:r w:rsidRPr="00F6212F">
          <w:rPr>
            <w:rFonts w:cstheme="majorHAnsi"/>
            <w:bCs/>
            <w:color w:val="0070C0"/>
            <w:sz w:val="18"/>
            <w:szCs w:val="18"/>
          </w:rPr>
          <w:tab/>
        </w:r>
        <w:r w:rsidRPr="00F6212F">
          <w:rPr>
            <w:rFonts w:cstheme="majorHAnsi"/>
            <w:bCs/>
            <w:color w:val="0070C0"/>
            <w:sz w:val="18"/>
            <w:szCs w:val="18"/>
          </w:rPr>
          <w:tab/>
          <w:t xml:space="preserve">                 </w:t>
        </w:r>
        <w:r w:rsidRPr="00F6212F">
          <w:rPr>
            <w:rFonts w:cstheme="majorHAnsi"/>
            <w:bCs/>
            <w:color w:val="156082" w:themeColor="accent1"/>
            <w:sz w:val="18"/>
            <w:szCs w:val="18"/>
          </w:rPr>
          <w:t xml:space="preserve">               Page </w:t>
        </w:r>
        <w:r w:rsidRPr="00F6212F">
          <w:rPr>
            <w:rFonts w:cstheme="majorHAnsi"/>
            <w:b/>
            <w:bCs/>
            <w:color w:val="156082" w:themeColor="accent1"/>
            <w:sz w:val="18"/>
            <w:szCs w:val="18"/>
          </w:rPr>
          <w:fldChar w:fldCharType="begin"/>
        </w:r>
        <w:r w:rsidRPr="00F6212F">
          <w:rPr>
            <w:rFonts w:cstheme="majorHAnsi"/>
            <w:bCs/>
            <w:color w:val="156082" w:themeColor="accent1"/>
            <w:sz w:val="18"/>
            <w:szCs w:val="18"/>
          </w:rPr>
          <w:instrText xml:space="preserve"> PAGE  \* Arabic </w:instrText>
        </w:r>
        <w:r w:rsidRPr="00F6212F">
          <w:rPr>
            <w:rFonts w:cstheme="majorHAnsi"/>
            <w:b/>
            <w:bCs/>
            <w:color w:val="156082" w:themeColor="accent1"/>
            <w:sz w:val="18"/>
            <w:szCs w:val="18"/>
          </w:rPr>
          <w:fldChar w:fldCharType="separate"/>
        </w:r>
        <w:r>
          <w:rPr>
            <w:rFonts w:cstheme="majorHAnsi"/>
            <w:bCs/>
            <w:color w:val="156082" w:themeColor="accent1"/>
            <w:sz w:val="18"/>
            <w:szCs w:val="18"/>
          </w:rPr>
          <w:t>14</w:t>
        </w:r>
        <w:r w:rsidRPr="00F6212F">
          <w:rPr>
            <w:rFonts w:cstheme="majorHAnsi"/>
            <w:b/>
            <w:bCs/>
            <w:color w:val="156082" w:themeColor="accent1"/>
            <w:sz w:val="18"/>
            <w:szCs w:val="18"/>
          </w:rPr>
          <w:fldChar w:fldCharType="end"/>
        </w:r>
        <w:r w:rsidRPr="00F6212F">
          <w:rPr>
            <w:rFonts w:cstheme="majorHAnsi"/>
            <w:bCs/>
            <w:color w:val="156082" w:themeColor="accent1"/>
            <w:sz w:val="18"/>
            <w:szCs w:val="18"/>
          </w:rPr>
          <w:t xml:space="preserve">          </w: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A7DB5"/>
    <w:multiLevelType w:val="hybridMultilevel"/>
    <w:tmpl w:val="600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5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4B"/>
    <w:rsid w:val="00026533"/>
    <w:rsid w:val="002F0E76"/>
    <w:rsid w:val="0038494B"/>
    <w:rsid w:val="0053023B"/>
    <w:rsid w:val="0068478B"/>
    <w:rsid w:val="00A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7296"/>
  <w15:chartTrackingRefBased/>
  <w15:docId w15:val="{34716607-8FEB-4CFC-BB2D-3529B44B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94B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9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9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9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9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384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94B"/>
    <w:rPr>
      <w:i/>
      <w:iCs/>
      <w:color w:val="404040" w:themeColor="text1" w:themeTint="BF"/>
    </w:rPr>
  </w:style>
  <w:style w:type="paragraph" w:styleId="ListParagraph">
    <w:name w:val="List Paragraph"/>
    <w:aliases w:val="Bullets,heading 6,List Paragraph1,List Paragraph (numbered (a)),ADB paragraph numbering,Kop 100,Table/Figure Heading,En tête 1,List Paragraph 1,Numbered Paragraph,References,IBL List Paragraph,List Paragraph nowy,Numbered List Paragraph"/>
    <w:basedOn w:val="Normal"/>
    <w:link w:val="ListParagraphChar"/>
    <w:uiPriority w:val="34"/>
    <w:qFormat/>
    <w:rsid w:val="00384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94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Char"/>
    <w:qFormat/>
    <w:rsid w:val="003849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bidi="lo-LA"/>
      <w14:ligatures w14:val="none"/>
    </w:rPr>
  </w:style>
  <w:style w:type="character" w:customStyle="1" w:styleId="DefaultChar">
    <w:name w:val="Default Char"/>
    <w:link w:val="Default"/>
    <w:qFormat/>
    <w:rsid w:val="0038494B"/>
    <w:rPr>
      <w:rFonts w:ascii="Times New Roman" w:eastAsia="Times New Roman" w:hAnsi="Times New Roman" w:cs="Times New Roman"/>
      <w:color w:val="000000"/>
      <w:kern w:val="0"/>
      <w:lang w:bidi="lo-LA"/>
      <w14:ligatures w14:val="none"/>
    </w:rPr>
  </w:style>
  <w:style w:type="character" w:customStyle="1" w:styleId="ListParagraphChar">
    <w:name w:val="List Paragraph Char"/>
    <w:aliases w:val="Bullets Char,heading 6 Char,List Paragraph1 Char,List Paragraph (numbered (a)) Char,ADB paragraph numbering Char,Kop 100 Char,Table/Figure Heading Char,En tête 1 Char,List Paragraph 1 Char,Numbered Paragraph Char,References Char"/>
    <w:link w:val="ListParagraph"/>
    <w:uiPriority w:val="34"/>
    <w:qFormat/>
    <w:locked/>
    <w:rsid w:val="0038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2306</Characters>
  <Application>Microsoft Office Word</Application>
  <DocSecurity>0</DocSecurity>
  <Lines>121</Lines>
  <Paragraphs>75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Pheara Lek</dc:creator>
  <cp:keywords/>
  <dc:description/>
  <cp:lastModifiedBy>Pheara Lek</cp:lastModifiedBy>
  <cp:revision>2</cp:revision>
  <dcterms:created xsi:type="dcterms:W3CDTF">2025-12-01T08:40:00Z</dcterms:created>
  <dcterms:modified xsi:type="dcterms:W3CDTF">2025-12-01T08:40:00Z</dcterms:modified>
</cp:coreProperties>
</file>